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footer.xml" ContentType="application/vnd.openxmlformats-officedocument.wordprocessingml.footer+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14:paraId="3197F242" wp14:textId="77777777">
      <w:pPr>
        <w:jc w:val="center"/>
      </w:pPr>
      <w:r>
        <w:rPr>
          <w:b/>
          <w:sz w:val="36"/>
        </w:rPr>
        <w:t>Chief’s Report</w:t>
      </w:r>
    </w:p>
    <w:p xmlns:wp14="http://schemas.microsoft.com/office/word/2010/wordml" w14:paraId="2ECC9227" wp14:textId="77777777">
      <w:pPr>
        <w:jc w:val="center"/>
      </w:pPr>
      <w:r>
        <w:t>May 13, 2026</w:t>
      </w:r>
    </w:p>
    <w:p xmlns:wp14="http://schemas.microsoft.com/office/word/2010/wordml" w14:paraId="461529D1" wp14:textId="77777777">
      <w:r>
        <w:rPr>
          <w:b/>
        </w:rPr>
        <w:t>Presentation</w:t>
      </w:r>
    </w:p>
    <w:p xmlns:wp14="http://schemas.microsoft.com/office/word/2010/wordml" w14:paraId="52B5B599" wp14:textId="77777777">
      <w:r w:rsidR="1DAF3DA4">
        <w:rPr/>
        <w:t>Union-V.P. Larkin</w:t>
      </w:r>
    </w:p>
    <w:p w:rsidR="778EBA9B" w:rsidRDefault="778EBA9B" w14:paraId="28C8AD49" w14:textId="511874CC">
      <w:r w:rsidR="778EBA9B">
        <w:rPr/>
        <w:t>Department of Emergency Management Island County- Justin Ross</w:t>
      </w:r>
    </w:p>
    <w:p xmlns:wp14="http://schemas.microsoft.com/office/word/2010/wordml" w14:paraId="0D866A6D" wp14:textId="77777777">
      <w:r w:rsidRPr="1DAF3DA4" w:rsidR="1DAF3DA4">
        <w:rPr>
          <w:b w:val="1"/>
          <w:bCs w:val="1"/>
        </w:rPr>
        <w:t>Administrative Updates</w:t>
      </w:r>
    </w:p>
    <w:p w:rsidR="1DAF3DA4" w:rsidP="1DAF3DA4" w:rsidRDefault="1DAF3DA4" w14:paraId="7D823875" w14:textId="5616CB4E">
      <w:pPr>
        <w:pStyle w:val="Normal"/>
      </w:pPr>
      <w:r w:rsidR="1DAF3DA4">
        <w:rPr/>
        <w:t>Linda Thayer will be retiring after 15 years with Camano Fire. We will be planning a luncheon for her last week and will forward details to members as we get it planned. She will be enjoying a well-deserved retirement after June 26. Her support and hard work have been a tremendous help to our office operations, and she will be greatly missed.</w:t>
      </w:r>
    </w:p>
    <w:p w:rsidR="1DAF3DA4" w:rsidP="1DAF3DA4" w:rsidRDefault="1DAF3DA4" w14:paraId="4D2FF256" w14:textId="24E791F5">
      <w:pPr>
        <w:pStyle w:val="Normal"/>
        <w:spacing w:line="276" w:lineRule="auto"/>
      </w:pPr>
      <w:r w:rsidR="1DAF3DA4">
        <w:rPr/>
        <w:t>Jasmine Perez has asked us to evaluate a new arrangement for payroll processing. We currently contract with her for 2-3 days each month to process payroll. Admin staff are reviewing the operational impacts of this change, along with Linda Thayer’s retirement, to determine the best staffing arrangement for our current and future needs. We will bring a proposed plan to the Board at the June meeting.</w:t>
      </w:r>
    </w:p>
    <w:p w:rsidR="6CFBF690" w:rsidP="1DAF3DA4" w:rsidRDefault="6CFBF690" w14:paraId="42A1A899" w14:textId="1E7F8ACB">
      <w:pPr>
        <w:pStyle w:val="Normal"/>
        <w:suppressLineNumbers w:val="0"/>
        <w:bidi w:val="0"/>
        <w:spacing w:before="0" w:beforeAutospacing="off" w:after="200" w:afterAutospacing="off" w:line="276" w:lineRule="auto"/>
        <w:ind w:left="0" w:right="0"/>
        <w:jc w:val="left"/>
      </w:pPr>
      <w:r w:rsidR="6CFBF690">
        <w:rPr/>
        <w:t xml:space="preserve">We are covering our Maintenance shop time with the part time mechanic that we hired last </w:t>
      </w:r>
      <w:r w:rsidR="43762CA6">
        <w:rPr/>
        <w:t>month,</w:t>
      </w:r>
      <w:r w:rsidR="6CFBF690">
        <w:rPr/>
        <w:t xml:space="preserve"> so they stay up on their apparatus maintenance both in house and with our contract agencies.</w:t>
      </w:r>
    </w:p>
    <w:p w:rsidR="1DAF3DA4" w:rsidP="1DAF3DA4" w:rsidRDefault="1DAF3DA4" w14:paraId="4D21D7CC" w14:textId="5C20DC1F">
      <w:pPr>
        <w:pStyle w:val="Normal"/>
        <w:spacing w:line="276" w:lineRule="auto"/>
      </w:pPr>
      <w:r w:rsidR="1DAF3DA4">
        <w:rPr/>
        <w:t>Sara Shockley has resigned as a Paramedic Firefighter to accept a position with the Redmond Fire Department. We have posted an entry- and lateral-level Paramedic position, with recruitment open through July 1. Because we do not currently have a firefighter prepared to attend Paramedic school in 2027, this vacancy increases the importance of a successful recruitment. I will keep the Board updated on the hiring process as it progresses.</w:t>
      </w:r>
    </w:p>
    <w:p w:rsidR="1DAF3DA4" w:rsidP="1DAF3DA4" w:rsidRDefault="1DAF3DA4" w14:paraId="64BF4855" w14:textId="10713D9F">
      <w:pPr>
        <w:pStyle w:val="Normal"/>
        <w:spacing w:line="276" w:lineRule="auto"/>
      </w:pPr>
      <w:r w:rsidR="1DAF3DA4">
        <w:rPr/>
        <w:t>We offered Kyle Bingham a full-time position starting September 1, following his strong performance in the provisional role. At the same time, we are anticipating the departure of 4-7 part-time firefighters to other full-time positions. Staff are evaluating the long-term financial and operational impacts of this turnover and whether our current part-time staffing model remains sustainable. I will bring potential strategy changes and recommendations to the Board next month.</w:t>
      </w:r>
    </w:p>
    <w:p w:rsidR="1DAF3DA4" w:rsidP="1DAF3DA4" w:rsidRDefault="1DAF3DA4" w14:paraId="47821FC8" w14:textId="5F631C65">
      <w:pPr>
        <w:pStyle w:val="Normal"/>
        <w:spacing w:line="276" w:lineRule="auto"/>
      </w:pPr>
      <w:r w:rsidR="1DAF3DA4">
        <w:rPr/>
        <w:t>Two supporting documents for Board review were still in progress as of Friday and could not be finalized before this week’s packet distribution. One is the AP322 Remount Bid Package, which Jay is reviewing for accuracy. We expect to provide it early next week. If that review is not completed in time, we will move bid approval to the June meeting.</w:t>
      </w:r>
    </w:p>
    <w:p w:rsidR="76947D59" w:rsidP="1D6BD0ED" w:rsidRDefault="76947D59" w14:paraId="11040681" w14:textId="7203F4BB">
      <w:pPr>
        <w:pStyle w:val="Normal"/>
        <w:suppressLineNumbers w:val="0"/>
        <w:bidi w:val="0"/>
        <w:spacing w:before="0" w:beforeAutospacing="off" w:after="200" w:afterAutospacing="off" w:line="276" w:lineRule="auto"/>
        <w:ind w:left="0" w:right="0"/>
        <w:jc w:val="left"/>
      </w:pPr>
      <w:r w:rsidR="76947D59">
        <w:rPr/>
        <w:t xml:space="preserve">The second document is the annual budget report.  You will have a draft by Monday.  </w:t>
      </w:r>
    </w:p>
    <w:p w:rsidR="1DAF3DA4" w:rsidP="1DAF3DA4" w:rsidRDefault="1DAF3DA4" w14:paraId="2AF3796A" w14:textId="663E12A3">
      <w:pPr>
        <w:pStyle w:val="Normal"/>
        <w:spacing w:line="276" w:lineRule="auto"/>
      </w:pPr>
      <w:r w:rsidR="1DAF3DA4">
        <w:rPr/>
        <w:t>The attached BERK Associates proposal reflects several requested revisions, minor typo corrections, and the addition of an in-person Board presentation at project kick-off. This presentation is intended to ensure the Board has a clear understanding of the project direction and an opportunity to address questions at the outset.</w:t>
      </w:r>
    </w:p>
    <w:p xmlns:wp14="http://schemas.microsoft.com/office/word/2010/wordml" w14:paraId="5130CE58" wp14:textId="5F023678">
      <w:r w:rsidRPr="1DAF3DA4" w:rsidR="5560C44B">
        <w:rPr>
          <w:b w:val="1"/>
          <w:bCs w:val="1"/>
        </w:rPr>
        <w:t>I</w:t>
      </w:r>
      <w:r w:rsidRPr="1DAF3DA4" w:rsidR="1DAF3DA4">
        <w:rPr>
          <w:b w:val="1"/>
          <w:bCs w:val="1"/>
        </w:rPr>
        <w:t>nformation</w:t>
      </w:r>
    </w:p>
    <w:p xmlns:wp14="http://schemas.microsoft.com/office/word/2010/wordml" w14:paraId="750658E0" wp14:textId="77777777">
      <w:r>
        <w:rPr>
          <w:b/>
        </w:rPr>
        <w:t>Policies</w:t>
      </w:r>
    </w:p>
    <w:p xmlns:wp14="http://schemas.microsoft.com/office/word/2010/wordml" w14:paraId="2E51A5F8" wp14:textId="77777777">
      <w:r>
        <w:rPr>
          <w:b/>
        </w:rPr>
        <w:t>1. Procedures (No Board Approval Needed)</w:t>
      </w:r>
    </w:p>
    <w:p xmlns:wp14="http://schemas.microsoft.com/office/word/2010/wordml" w14:paraId="4339DAA2" wp14:textId="77777777">
      <w:r>
        <w:t>None identified for this reporting period.</w:t>
      </w:r>
    </w:p>
    <w:p xmlns:wp14="http://schemas.microsoft.com/office/word/2010/wordml" w14:paraId="470233B0" wp14:textId="77777777">
      <w:r>
        <w:rPr>
          <w:b/>
        </w:rPr>
        <w:t>2. Policies 1st Round FYI (Will Need Board Approval on 2nd Round)</w:t>
      </w:r>
    </w:p>
    <w:p xmlns:wp14="http://schemas.microsoft.com/office/word/2010/wordml" w14:paraId="77544378" wp14:textId="16F2443F">
      <w:r w:rsidR="4E44F437">
        <w:rPr/>
        <w:t>109 Cash Policy Update</w:t>
      </w:r>
    </w:p>
    <w:p xmlns:wp14="http://schemas.microsoft.com/office/word/2010/wordml" w14:paraId="66621B47" wp14:textId="4968B208">
      <w:r w:rsidR="4E44F437">
        <w:rPr/>
        <w:t xml:space="preserve">115 </w:t>
      </w:r>
      <w:r w:rsidR="1DAF3DA4">
        <w:rPr/>
        <w:t>EFT Policy Update</w:t>
      </w:r>
    </w:p>
    <w:p xmlns:wp14="http://schemas.microsoft.com/office/word/2010/wordml" w14:paraId="41CA670A" wp14:textId="77777777">
      <w:r>
        <w:rPr>
          <w:b/>
        </w:rPr>
        <w:t>3. Policies Requiring Board Approval</w:t>
      </w:r>
    </w:p>
    <w:p xmlns:wp14="http://schemas.microsoft.com/office/word/2010/wordml" w14:paraId="0E848EA0" wp14:textId="77777777">
      <w:r>
        <w:t>Policy 1093 Anti-Retaliation</w:t>
      </w:r>
    </w:p>
    <w:p xmlns:wp14="http://schemas.microsoft.com/office/word/2010/wordml" w14:paraId="5723DED5" wp14:textId="77777777">
      <w:r>
        <w:t>Policy 1004 Promotions and Transfers</w:t>
      </w:r>
    </w:p>
    <w:p xmlns:wp14="http://schemas.microsoft.com/office/word/2010/wordml" w14:paraId="2CDDF5C8" wp14:textId="77777777">
      <w:r>
        <w:t>Policy 1045 Workplace Violence</w:t>
      </w:r>
    </w:p>
    <w:p xmlns:wp14="http://schemas.microsoft.com/office/word/2010/wordml" w14:paraId="77E4B239" wp14:textId="77777777">
      <w:r>
        <w:t>Policy 228 Limited English Proficiency Services</w:t>
      </w:r>
    </w:p>
    <w:p xmlns:wp14="http://schemas.microsoft.com/office/word/2010/wordml" w14:paraId="6AB05DF8" wp14:textId="77777777">
      <w:r>
        <w:t>Policy 1072 Line of Duty Death</w:t>
      </w:r>
    </w:p>
    <w:p xmlns:wp14="http://schemas.microsoft.com/office/word/2010/wordml" w14:paraId="0B98D23D" wp14:textId="77777777">
      <w:r w:rsidRPr="1DAF3DA4" w:rsidR="1DAF3DA4">
        <w:rPr>
          <w:b w:val="1"/>
          <w:bCs w:val="1"/>
        </w:rPr>
        <w:t>Operations &amp; Training</w:t>
      </w:r>
    </w:p>
    <w:p w:rsidR="1DAF3DA4" w:rsidP="1DAF3DA4" w:rsidRDefault="1DAF3DA4" w14:paraId="52226E06" w14:textId="54DFE1DF">
      <w:pPr>
        <w:pStyle w:val="Normal"/>
      </w:pPr>
      <w:r w:rsidR="1DAF3DA4">
        <w:rPr/>
        <w:t>Crews continue to manage a steady volume of complex, high-acuity calls while preparing for seasonal response demands. This month’s priority work includes completed mobilization preparation for wildland response and rope rescue refresher training, along with ongoing annual marine rescue refresher training. These efforts are intended to maintain readiness as seasonal operational demands increase.</w:t>
      </w:r>
    </w:p>
    <w:p w:rsidR="1DAF3DA4" w:rsidP="1DAF3DA4" w:rsidRDefault="1DAF3DA4" w14:paraId="705D0E56" w14:textId="50B6FF77">
      <w:pPr>
        <w:pStyle w:val="Normal"/>
      </w:pPr>
      <w:r w:rsidR="1DAF3DA4">
        <w:rPr/>
        <w:t>We are working with North County and Granite Falls on some joint training courses. This month, all company officers and actors will participate in HR training in personnel management.</w:t>
      </w:r>
    </w:p>
    <w:p w:rsidR="1DAF3DA4" w:rsidP="1DAF3DA4" w:rsidRDefault="1DAF3DA4" w14:paraId="7124AB0C" w14:textId="42168241">
      <w:pPr>
        <w:pStyle w:val="Normal"/>
      </w:pPr>
      <w:r w:rsidR="1DAF3DA4">
        <w:rPr/>
        <w:t>We are utilizing the Medic One Foundation funds raised so far to purchase an EMS training mannequin that will allow advanced procedure practice and simulations for our EMTs and Paramedics. The Finance Committee established a purchase approval committee for those funds, reviewed the request, and approved the purchase and use of Medic One funds for this purpose.</w:t>
      </w:r>
    </w:p>
    <w:p xmlns:wp14="http://schemas.microsoft.com/office/word/2010/wordml" w14:paraId="68CA1BF1" wp14:textId="77777777">
      <w:r w:rsidRPr="1DAF3DA4" w:rsidR="1DAF3DA4">
        <w:rPr>
          <w:b w:val="1"/>
          <w:bCs w:val="1"/>
        </w:rPr>
        <w:t>Capital &amp; Strategic Initiatives</w:t>
      </w:r>
    </w:p>
    <w:p w:rsidR="1DAF3DA4" w:rsidP="1DAF3DA4" w:rsidRDefault="1DAF3DA4" w14:paraId="02A77783" w14:textId="11052B1C">
      <w:pPr>
        <w:pStyle w:val="Normal"/>
      </w:pPr>
      <w:r w:rsidR="1DAF3DA4">
        <w:rPr/>
        <w:t>The district continues to evaluate long-term capital needs, supported by stronger-than-expected carryover and revenues. Based on current results, we are in a favorable financial position for the year. Lisa and I are also developing new quarterly reporting that will track year-to-date performance alongside end-of-year projections so the Board can monitor trends and decisions more clearly throughout the year.</w:t>
      </w:r>
    </w:p>
    <w:p w:rsidR="0B09CD3B" w:rsidRDefault="0B09CD3B" w14:paraId="353E38F3" w14:textId="55C05D9A">
      <w:r w:rsidR="0B09CD3B">
        <w:rPr/>
        <w:t xml:space="preserve">YTD we are about </w:t>
      </w:r>
      <w:r w:rsidR="0B09CD3B">
        <w:rPr/>
        <w:t>1000 hours</w:t>
      </w:r>
      <w:r w:rsidR="0B09CD3B">
        <w:rPr/>
        <w:t xml:space="preserve"> below our overtime </w:t>
      </w:r>
      <w:r w:rsidR="193F91FE">
        <w:rPr/>
        <w:t>usage of</w:t>
      </w:r>
      <w:r w:rsidR="0B09CD3B">
        <w:rPr/>
        <w:t xml:space="preserve"> YTD last year.</w:t>
      </w:r>
    </w:p>
    <w:p xmlns:wp14="http://schemas.microsoft.com/office/word/2010/wordml" w14:paraId="64FDF623" wp14:textId="77777777">
      <w:r w:rsidRPr="1DAF3DA4" w:rsidR="1DAF3DA4">
        <w:rPr>
          <w:b w:val="1"/>
          <w:bCs w:val="1"/>
        </w:rPr>
        <w:t>Community &amp; Partnerships</w:t>
      </w:r>
    </w:p>
    <w:p xmlns:wp14="http://schemas.microsoft.com/office/word/2010/wordml" w:rsidP="1DAF3DA4" w14:paraId="01381F12" wp14:textId="61D2D4DD">
      <w:pPr>
        <w:pStyle w:val="Normal"/>
        <w:suppressLineNumbers w:val="0"/>
        <w:bidi w:val="0"/>
        <w:spacing w:before="0" w:beforeAutospacing="off" w:after="200" w:afterAutospacing="off" w:line="276" w:lineRule="auto"/>
        <w:ind w:left="0" w:right="0"/>
        <w:jc w:val="left"/>
      </w:pPr>
      <w:r w:rsidR="5903FF95">
        <w:rPr/>
        <w:t xml:space="preserve">The Ladies Auxiliary Plant sale was held last weekend, Local 3438 members, part timers and some of our cadets assisted with set up and sale day operations.  The Flames were extremely thankful for our assistance and reported the sale was a tremendous success.  </w:t>
      </w:r>
    </w:p>
    <w:p xmlns:wp14="http://schemas.microsoft.com/office/word/2010/wordml" w:rsidP="1DAF3DA4" w14:paraId="6D2129F1" wp14:textId="262A1E3B">
      <w:pPr>
        <w:pStyle w:val="Normal"/>
        <w:suppressLineNumbers w:val="0"/>
        <w:bidi w:val="0"/>
        <w:spacing w:before="0" w:beforeAutospacing="off" w:after="200" w:afterAutospacing="off" w:line="276" w:lineRule="auto"/>
        <w:ind w:left="0" w:right="0"/>
        <w:jc w:val="left"/>
      </w:pPr>
      <w:r w:rsidR="5903FF95">
        <w:rPr/>
        <w:t xml:space="preserve">We have worked with the Soap Box Derby and </w:t>
      </w:r>
      <w:r w:rsidR="5903FF95">
        <w:rPr/>
        <w:t>Lifeflight</w:t>
      </w:r>
      <w:r w:rsidR="5903FF95">
        <w:rPr/>
        <w:t xml:space="preserve"> to have a flyover at the derby this year.  In </w:t>
      </w:r>
      <w:r w:rsidR="7C3E64BC">
        <w:rPr/>
        <w:t>addition,</w:t>
      </w:r>
      <w:r w:rsidR="5903FF95">
        <w:rPr/>
        <w:t xml:space="preserve"> we will have an aid unit at the event to </w:t>
      </w:r>
      <w:r w:rsidR="5903FF95">
        <w:rPr/>
        <w:t>assist</w:t>
      </w:r>
      <w:r w:rsidR="5903FF95">
        <w:rPr/>
        <w:t xml:space="preserve"> with any medical issues and community outreach during the Derby event.  This is a new event for us this year.</w:t>
      </w:r>
      <w:r>
        <w:br/>
      </w:r>
    </w:p>
    <w:p xmlns:wp14="http://schemas.microsoft.com/office/word/2010/wordml" w14:paraId="02133A0F" wp14:textId="33ECC9D6"/>
    <w:sectPr w:rsidRPr="0006063C" w:rsidR="00FC693F" w:rsidSect="00034616">
      <w:headerReference w:type="default" r:id="rId9"/>
      <w:pgSz w:w="12240" w:h="15840" w:orient="portrait"/>
      <w:pgMar w:top="1440" w:right="1800" w:bottom="1440" w:left="1800" w:header="720" w:footer="720" w:gutter="0"/>
      <w:cols w:space="720"/>
      <w:docGrid w:linePitch="360"/>
      <w:footerReference w:type="default" r:id="R4ab86ccba1954c2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1DAF3DA4" w:rsidTr="1DAF3DA4" w14:paraId="0449F679">
      <w:trPr>
        <w:trHeight w:val="300"/>
      </w:trPr>
      <w:tc>
        <w:tcPr>
          <w:tcW w:w="2880" w:type="dxa"/>
          <w:tcMar/>
        </w:tcPr>
        <w:p w:rsidR="1DAF3DA4" w:rsidP="1DAF3DA4" w:rsidRDefault="1DAF3DA4" w14:paraId="4CCABF88" w14:textId="0FB1816F">
          <w:pPr>
            <w:pStyle w:val="Header"/>
            <w:bidi w:val="0"/>
            <w:ind w:left="-115"/>
            <w:jc w:val="left"/>
          </w:pPr>
        </w:p>
      </w:tc>
      <w:tc>
        <w:tcPr>
          <w:tcW w:w="2880" w:type="dxa"/>
          <w:tcMar/>
        </w:tcPr>
        <w:p w:rsidR="1DAF3DA4" w:rsidP="1DAF3DA4" w:rsidRDefault="1DAF3DA4" w14:paraId="60AD128B" w14:textId="240AB633">
          <w:pPr>
            <w:pStyle w:val="Header"/>
            <w:bidi w:val="0"/>
            <w:jc w:val="center"/>
          </w:pPr>
        </w:p>
      </w:tc>
      <w:tc>
        <w:tcPr>
          <w:tcW w:w="2880" w:type="dxa"/>
          <w:tcMar/>
        </w:tcPr>
        <w:p w:rsidR="1DAF3DA4" w:rsidP="1DAF3DA4" w:rsidRDefault="1DAF3DA4" w14:paraId="4D94DDEB" w14:textId="25AEA2DE">
          <w:pPr>
            <w:pStyle w:val="Header"/>
            <w:bidi w:val="0"/>
            <w:ind w:right="-115"/>
            <w:jc w:val="right"/>
          </w:pPr>
        </w:p>
      </w:tc>
    </w:tr>
  </w:tbl>
  <w:p w:rsidR="1DAF3DA4" w:rsidP="1DAF3DA4" w:rsidRDefault="1DAF3DA4" w14:paraId="29ADC51B" w14:textId="29DEFCD5">
    <w:pPr>
      <w:pStyle w:val="Footer"/>
      <w:bidi w:val="0"/>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xmlns:wp14="http://schemas.microsoft.com/office/word/2010/wordml" w14:paraId="446ED77D" wp14:textId="275B49C7">
    <w:pP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2B6731C"/>
    <w:rsid w:val="02DEC279"/>
    <w:rsid w:val="054B9C01"/>
    <w:rsid w:val="063F564D"/>
    <w:rsid w:val="08195B19"/>
    <w:rsid w:val="0931C5C3"/>
    <w:rsid w:val="0B09CD3B"/>
    <w:rsid w:val="0BC25C26"/>
    <w:rsid w:val="0D6139F3"/>
    <w:rsid w:val="10B7A79A"/>
    <w:rsid w:val="1321C815"/>
    <w:rsid w:val="14C32249"/>
    <w:rsid w:val="193F91FE"/>
    <w:rsid w:val="19C7B8B2"/>
    <w:rsid w:val="1D6BD0ED"/>
    <w:rsid w:val="1DA73749"/>
    <w:rsid w:val="1DAF3DA4"/>
    <w:rsid w:val="245EA130"/>
    <w:rsid w:val="255FC962"/>
    <w:rsid w:val="26AC9999"/>
    <w:rsid w:val="274DABBF"/>
    <w:rsid w:val="274DABBF"/>
    <w:rsid w:val="27B439F0"/>
    <w:rsid w:val="27B439F0"/>
    <w:rsid w:val="28275B71"/>
    <w:rsid w:val="28635C27"/>
    <w:rsid w:val="28CCD393"/>
    <w:rsid w:val="2EF69665"/>
    <w:rsid w:val="2F330603"/>
    <w:rsid w:val="2FA7293F"/>
    <w:rsid w:val="337E3B04"/>
    <w:rsid w:val="3467A0E7"/>
    <w:rsid w:val="3627B437"/>
    <w:rsid w:val="3627B437"/>
    <w:rsid w:val="364147E6"/>
    <w:rsid w:val="364147E6"/>
    <w:rsid w:val="37D88423"/>
    <w:rsid w:val="381B88DC"/>
    <w:rsid w:val="3A7A7EE7"/>
    <w:rsid w:val="43762CA6"/>
    <w:rsid w:val="443592B3"/>
    <w:rsid w:val="44EDB08C"/>
    <w:rsid w:val="469BA7E6"/>
    <w:rsid w:val="4772CBC1"/>
    <w:rsid w:val="495FB0AE"/>
    <w:rsid w:val="4E44F437"/>
    <w:rsid w:val="4F1002BD"/>
    <w:rsid w:val="532427EA"/>
    <w:rsid w:val="533CD2CA"/>
    <w:rsid w:val="5560C44B"/>
    <w:rsid w:val="57116C20"/>
    <w:rsid w:val="577E248D"/>
    <w:rsid w:val="5903FF95"/>
    <w:rsid w:val="5CA1A92E"/>
    <w:rsid w:val="5D713D55"/>
    <w:rsid w:val="60E2D5A2"/>
    <w:rsid w:val="65C91D2E"/>
    <w:rsid w:val="66778A96"/>
    <w:rsid w:val="6912ECAC"/>
    <w:rsid w:val="6912ECAC"/>
    <w:rsid w:val="69940FBA"/>
    <w:rsid w:val="6CFBF690"/>
    <w:rsid w:val="6D3011CC"/>
    <w:rsid w:val="6F0F1E56"/>
    <w:rsid w:val="6FE6D537"/>
    <w:rsid w:val="6FE6D537"/>
    <w:rsid w:val="709B8F5A"/>
    <w:rsid w:val="709B8F5A"/>
    <w:rsid w:val="72D5E32D"/>
    <w:rsid w:val="74349EAA"/>
    <w:rsid w:val="74349EAA"/>
    <w:rsid w:val="74B93AA9"/>
    <w:rsid w:val="76947D59"/>
    <w:rsid w:val="778EBA9B"/>
    <w:rsid w:val="79039D0D"/>
    <w:rsid w:val="79300202"/>
    <w:rsid w:val="79300202"/>
    <w:rsid w:val="7C3E64BC"/>
    <w:rsid w:val="7CE5E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CBA61F5E-272D-4FE1-8354-D4D3994BC9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4ab86ccba1954c2c" Type="http://schemas.openxmlformats.org/officeDocument/2006/relationships/footer" Target="footer.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3287FCB59C8142BB5CADF4C1256916" ma:contentTypeVersion="11" ma:contentTypeDescription="Create a new document." ma:contentTypeScope="" ma:versionID="b285c1c52cdb8e2d3785e1f67c230ad9">
  <xsd:schema xmlns:xsd="http://www.w3.org/2001/XMLSchema" xmlns:xs="http://www.w3.org/2001/XMLSchema" xmlns:p="http://schemas.microsoft.com/office/2006/metadata/properties" xmlns:ns2="65fbe5a0-377f-484b-9531-1d74d49c010b" xmlns:ns3="30850a65-078a-422d-a750-682fa513198e" targetNamespace="http://schemas.microsoft.com/office/2006/metadata/properties" ma:root="true" ma:fieldsID="339cb21e52186f215b8f0c1add584562" ns2:_="" ns3:_="">
    <xsd:import namespace="65fbe5a0-377f-484b-9531-1d74d49c010b"/>
    <xsd:import namespace="30850a65-078a-422d-a750-682fa51319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be5a0-377f-484b-9531-1d74d49c0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cb0b98c-ad42-4fb9-b273-60c9bd8739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50a65-078a-422d-a750-682fa513198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f365e4-ddb6-464b-bad6-8fd3968fef8f}" ma:internalName="TaxCatchAll" ma:showField="CatchAllData" ma:web="30850a65-078a-422d-a750-682fa5131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fbe5a0-377f-484b-9531-1d74d49c010b">
      <Terms xmlns="http://schemas.microsoft.com/office/infopath/2007/PartnerControls"/>
    </lcf76f155ced4ddcb4097134ff3c332f>
    <TaxCatchAll xmlns="30850a65-078a-422d-a750-682fa513198e"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EE7233D-BC88-46FB-BE8C-B2F79A070069}"/>
</file>

<file path=customXml/itemProps3.xml><?xml version="1.0" encoding="utf-8"?>
<ds:datastoreItem xmlns:ds="http://schemas.openxmlformats.org/officeDocument/2006/customXml" ds:itemID="{23D78C50-8555-4B6D-AF37-44707ECF5D76}"/>
</file>

<file path=customXml/itemProps4.xml><?xml version="1.0" encoding="utf-8"?>
<ds:datastoreItem xmlns:ds="http://schemas.openxmlformats.org/officeDocument/2006/customXml" ds:itemID="{80D554CA-E54C-441C-B4E4-9C0A777E4C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Allen</cp:lastModifiedBy>
  <cp:revision>3</cp:revision>
  <dcterms:created xsi:type="dcterms:W3CDTF">2013-12-23T23:15:00Z</dcterms:created>
  <dcterms:modified xsi:type="dcterms:W3CDTF">2026-05-08T20:26:54Z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0x010100BE3287FCB59C8142BB5CADF4C1256916</vt:lpwstr>
  </property>
  <property fmtid="{D5CDD505-2E9C-101B-9397-08002B2CF9AE}" pid="4" name="docLang">
    <vt:lpwstr>en</vt:lpwstr>
  </property>
  <property fmtid="{D5CDD505-2E9C-101B-9397-08002B2CF9AE}" pid="5" name="MediaServiceImageTags">
    <vt:lpwstr/>
  </property>
</Properties>
</file>